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72133">
      <w:pPr>
        <w:spacing w:line="480" w:lineRule="auto"/>
        <w:jc w:val="center"/>
        <w:outlineLvl w:val="0"/>
        <w:rPr>
          <w:rFonts w:ascii="Times New Roman" w:hAnsi="Times New Roman" w:eastAsia="黑体"/>
          <w:bCs/>
          <w:sz w:val="44"/>
          <w:szCs w:val="28"/>
        </w:rPr>
      </w:pPr>
      <w:r>
        <w:rPr>
          <w:rFonts w:hint="eastAsia" w:ascii="Times New Roman" w:hAnsi="Times New Roman" w:eastAsia="黑体"/>
          <w:sz w:val="44"/>
          <w:szCs w:val="44"/>
        </w:rPr>
        <w:t>采购需求</w:t>
      </w:r>
    </w:p>
    <w:p w14:paraId="5EC5230D">
      <w:pPr>
        <w:spacing w:line="480" w:lineRule="exact"/>
        <w:ind w:firstLine="480"/>
        <w:rPr>
          <w:rFonts w:hint="eastAsia" w:ascii="仿宋" w:hAnsi="仿宋" w:eastAsia="仿宋" w:cs="Courier New"/>
          <w:sz w:val="24"/>
          <w:szCs w:val="24"/>
        </w:rPr>
      </w:pPr>
      <w:r>
        <w:rPr>
          <w:rFonts w:hint="eastAsia" w:ascii="仿宋" w:hAnsi="仿宋" w:eastAsia="仿宋" w:cs="Courier New"/>
          <w:sz w:val="24"/>
          <w:szCs w:val="24"/>
        </w:rPr>
        <w:t>项目属性：工程类项目</w:t>
      </w:r>
    </w:p>
    <w:p w14:paraId="6D0E5682">
      <w:pPr>
        <w:spacing w:line="480" w:lineRule="exact"/>
        <w:ind w:firstLine="480"/>
        <w:rPr>
          <w:rFonts w:hint="eastAsia" w:ascii="仿宋" w:hAnsi="仿宋" w:eastAsia="仿宋" w:cs="Courier New"/>
          <w:sz w:val="24"/>
          <w:szCs w:val="24"/>
        </w:rPr>
      </w:pPr>
      <w:r>
        <w:rPr>
          <w:rFonts w:hint="eastAsia" w:ascii="仿宋" w:hAnsi="仿宋" w:eastAsia="仿宋" w:cs="Courier New"/>
          <w:sz w:val="24"/>
          <w:szCs w:val="24"/>
        </w:rPr>
        <w:t>本项目采购标的对应的中小企业划分标准所属行业：</w:t>
      </w:r>
      <w:r>
        <w:rPr>
          <w:rFonts w:hint="eastAsia" w:ascii="仿宋" w:hAnsi="仿宋" w:eastAsia="仿宋" w:cs="Courier New"/>
          <w:sz w:val="24"/>
          <w:szCs w:val="24"/>
          <w:lang w:val="en-US" w:eastAsia="zh-CN"/>
        </w:rPr>
        <w:t>其他未列明行业</w:t>
      </w:r>
      <w:r>
        <w:rPr>
          <w:rFonts w:hint="eastAsia" w:ascii="仿宋" w:hAnsi="仿宋" w:eastAsia="仿宋" w:cs="Courier New"/>
          <w:sz w:val="24"/>
          <w:szCs w:val="24"/>
        </w:rPr>
        <w:t>。</w:t>
      </w:r>
    </w:p>
    <w:p w14:paraId="4166B696">
      <w:pPr>
        <w:spacing w:line="480" w:lineRule="exact"/>
        <w:ind w:firstLine="480"/>
        <w:rPr>
          <w:rFonts w:hint="eastAsia" w:ascii="仿宋" w:hAnsi="仿宋" w:eastAsia="仿宋" w:cs="Courier New"/>
          <w:sz w:val="24"/>
          <w:szCs w:val="24"/>
        </w:rPr>
      </w:pPr>
      <w:r>
        <w:rPr>
          <w:rFonts w:hint="eastAsia" w:ascii="仿宋" w:hAnsi="仿宋" w:eastAsia="仿宋" w:cs="Courier New"/>
          <w:sz w:val="24"/>
          <w:szCs w:val="24"/>
        </w:rPr>
        <w:t>本项目不接受进口产品。</w:t>
      </w:r>
    </w:p>
    <w:p w14:paraId="4DFD7BFE">
      <w:pPr>
        <w:spacing w:line="480" w:lineRule="exact"/>
        <w:ind w:firstLine="482"/>
        <w:outlineLvl w:val="1"/>
        <w:rPr>
          <w:rFonts w:hint="eastAsia" w:ascii="仿宋" w:hAnsi="仿宋" w:eastAsia="仿宋" w:cs="Courier New"/>
          <w:b/>
          <w:sz w:val="24"/>
          <w:szCs w:val="24"/>
        </w:rPr>
      </w:pPr>
      <w:bookmarkStart w:id="0" w:name="_Toc175844489"/>
      <w:r>
        <w:rPr>
          <w:rFonts w:hint="eastAsia" w:ascii="仿宋" w:hAnsi="仿宋" w:eastAsia="仿宋" w:cs="Courier New"/>
          <w:b/>
          <w:sz w:val="24"/>
          <w:szCs w:val="24"/>
        </w:rPr>
        <w:t>一、项目概况</w:t>
      </w:r>
      <w:bookmarkEnd w:id="0"/>
    </w:p>
    <w:p w14:paraId="3A3BD0B0">
      <w:pPr>
        <w:spacing w:line="480" w:lineRule="exact"/>
        <w:ind w:firstLine="480"/>
        <w:rPr>
          <w:rFonts w:hint="eastAsia" w:ascii="仿宋" w:hAnsi="仿宋" w:eastAsia="仿宋" w:cs="Courier New"/>
          <w:sz w:val="24"/>
          <w:szCs w:val="24"/>
        </w:rPr>
      </w:pPr>
      <w:r>
        <w:rPr>
          <w:rFonts w:hint="eastAsia" w:ascii="仿宋" w:hAnsi="仿宋" w:eastAsia="仿宋" w:cs="Courier New"/>
          <w:sz w:val="24"/>
          <w:szCs w:val="24"/>
        </w:rPr>
        <w:t>（一）项目简介</w:t>
      </w:r>
    </w:p>
    <w:p w14:paraId="7F4DFCAC">
      <w:pPr>
        <w:spacing w:line="480" w:lineRule="exact"/>
        <w:ind w:firstLine="480"/>
        <w:rPr>
          <w:rFonts w:hint="eastAsia" w:ascii="仿宋" w:hAnsi="仿宋" w:eastAsia="仿宋" w:cs="Courier New"/>
          <w:sz w:val="24"/>
          <w:szCs w:val="24"/>
        </w:rPr>
      </w:pPr>
      <w:r>
        <w:rPr>
          <w:rFonts w:hint="eastAsia" w:ascii="仿宋" w:hAnsi="仿宋" w:eastAsia="仿宋" w:cs="Courier New"/>
          <w:sz w:val="24"/>
          <w:szCs w:val="24"/>
        </w:rPr>
        <w:t>本次采购内容为</w:t>
      </w:r>
      <w:r>
        <w:rPr>
          <w:rFonts w:hint="eastAsia" w:ascii="仿宋" w:hAnsi="仿宋" w:eastAsia="仿宋" w:cs="Courier New"/>
          <w:sz w:val="24"/>
          <w:szCs w:val="24"/>
          <w:lang w:eastAsia="zh-CN"/>
        </w:rPr>
        <w:t>宿城区中扬镇标准化池塘改造项目</w:t>
      </w:r>
      <w:r>
        <w:rPr>
          <w:rFonts w:hint="eastAsia" w:ascii="仿宋" w:hAnsi="仿宋" w:eastAsia="仿宋" w:cs="Courier New"/>
          <w:sz w:val="24"/>
          <w:szCs w:val="24"/>
        </w:rPr>
        <w:t>。本项目</w:t>
      </w:r>
      <w:r>
        <w:rPr>
          <w:rFonts w:hint="eastAsia" w:ascii="仿宋" w:hAnsi="仿宋" w:eastAsia="仿宋" w:cs="Courier New"/>
          <w:sz w:val="24"/>
          <w:szCs w:val="24"/>
          <w:lang w:val="en-US" w:eastAsia="zh-CN"/>
        </w:rPr>
        <w:t>控制价3201590.30</w:t>
      </w:r>
      <w:r>
        <w:rPr>
          <w:rFonts w:ascii="仿宋" w:hAnsi="仿宋" w:eastAsia="仿宋"/>
          <w:sz w:val="24"/>
          <w:szCs w:val="24"/>
        </w:rPr>
        <w:t>元</w:t>
      </w:r>
      <w:r>
        <w:rPr>
          <w:rFonts w:hint="eastAsia" w:ascii="仿宋" w:hAnsi="仿宋" w:eastAsia="仿宋" w:cs="Courier New"/>
          <w:sz w:val="24"/>
          <w:szCs w:val="24"/>
        </w:rPr>
        <w:t>。</w:t>
      </w:r>
    </w:p>
    <w:p w14:paraId="0C542B5F">
      <w:pPr>
        <w:spacing w:line="480" w:lineRule="exact"/>
        <w:ind w:firstLine="480"/>
        <w:rPr>
          <w:rFonts w:hint="eastAsia" w:ascii="仿宋" w:hAnsi="仿宋" w:eastAsia="仿宋" w:cs="Courier New"/>
          <w:sz w:val="24"/>
          <w:szCs w:val="24"/>
        </w:rPr>
      </w:pPr>
      <w:r>
        <w:rPr>
          <w:rFonts w:hint="eastAsia" w:ascii="仿宋" w:hAnsi="仿宋" w:eastAsia="仿宋" w:cs="Courier New"/>
          <w:sz w:val="24"/>
          <w:szCs w:val="24"/>
        </w:rPr>
        <w:t>（二）付款方式</w:t>
      </w:r>
    </w:p>
    <w:p w14:paraId="4BE48A1F">
      <w:pPr>
        <w:spacing w:line="480" w:lineRule="exact"/>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预付款：合同金额的10%，合同签订后按规定支付； </w:t>
      </w:r>
    </w:p>
    <w:p w14:paraId="770B7F68">
      <w:pPr>
        <w:spacing w:line="480" w:lineRule="exact"/>
        <w:ind w:firstLine="482"/>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进度款：</w:t>
      </w:r>
      <w:r>
        <w:rPr>
          <w:rFonts w:hint="eastAsia" w:ascii="仿宋" w:hAnsi="仿宋" w:eastAsia="仿宋" w:cs="仿宋"/>
          <w:b w:val="0"/>
          <w:bCs w:val="0"/>
          <w:color w:val="auto"/>
          <w:sz w:val="24"/>
          <w:szCs w:val="24"/>
          <w:lang w:val="en-US" w:eastAsia="zh-CN"/>
        </w:rPr>
        <w:t>工程完工并竣工验收合格后支付至合同价款的80%;审计完成后付至审定价款的97%，余款待缺陷责任期期满且无质量问题无息付清。</w:t>
      </w:r>
    </w:p>
    <w:p w14:paraId="2DC21B34">
      <w:pPr>
        <w:spacing w:line="480" w:lineRule="exact"/>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注：在签订合同时，成交人明确表示无需预付款或者主动要求降低预付款比例的金额，采购人可不适用预付款规定。</w:t>
      </w:r>
    </w:p>
    <w:p w14:paraId="1FFEBF69">
      <w:pPr>
        <w:spacing w:line="480" w:lineRule="exact"/>
        <w:ind w:firstLine="480"/>
        <w:rPr>
          <w:rFonts w:hint="eastAsia" w:ascii="仿宋" w:hAnsi="仿宋" w:eastAsia="仿宋" w:cs="仿宋"/>
          <w:sz w:val="24"/>
          <w:szCs w:val="24"/>
        </w:rPr>
      </w:pPr>
      <w:r>
        <w:rPr>
          <w:rFonts w:hint="eastAsia" w:ascii="仿宋" w:hAnsi="仿宋" w:eastAsia="仿宋" w:cs="仿宋"/>
          <w:sz w:val="24"/>
          <w:szCs w:val="24"/>
        </w:rPr>
        <w:t>对于满足合同约定支付条件的，自收到发票后10个工作日内将资金支付到合同约定的供应商账户或供应商数字人民币账户。</w:t>
      </w:r>
      <w:bookmarkStart w:id="4" w:name="_GoBack"/>
      <w:bookmarkEnd w:id="4"/>
    </w:p>
    <w:p w14:paraId="0C837E15">
      <w:pPr>
        <w:spacing w:line="480" w:lineRule="exact"/>
        <w:ind w:firstLine="480"/>
        <w:rPr>
          <w:rFonts w:hint="eastAsia" w:ascii="仿宋" w:hAnsi="仿宋" w:eastAsia="仿宋" w:cs="Courier New"/>
          <w:sz w:val="24"/>
          <w:szCs w:val="24"/>
          <w:highlight w:val="none"/>
          <w:lang w:eastAsia="zh-CN"/>
        </w:rPr>
      </w:pPr>
      <w:r>
        <w:rPr>
          <w:rFonts w:hint="eastAsia" w:ascii="仿宋" w:hAnsi="仿宋" w:eastAsia="仿宋" w:cs="Courier New"/>
          <w:sz w:val="24"/>
          <w:szCs w:val="24"/>
        </w:rPr>
        <w:t>（三）工</w:t>
      </w:r>
      <w:r>
        <w:rPr>
          <w:rFonts w:hint="eastAsia" w:ascii="仿宋" w:hAnsi="仿宋" w:eastAsia="仿宋" w:cs="Courier New"/>
          <w:sz w:val="24"/>
          <w:szCs w:val="24"/>
          <w:highlight w:val="none"/>
        </w:rPr>
        <w:t>期：</w:t>
      </w:r>
      <w:r>
        <w:rPr>
          <w:rFonts w:hint="eastAsia" w:ascii="仿宋" w:hAnsi="仿宋" w:eastAsia="仿宋" w:cs="Courier New"/>
          <w:b w:val="0"/>
          <w:bCs w:val="0"/>
          <w:sz w:val="24"/>
          <w:szCs w:val="24"/>
          <w:lang w:val="en-US" w:eastAsia="zh-CN"/>
        </w:rPr>
        <w:t>60日历天</w:t>
      </w:r>
      <w:r>
        <w:rPr>
          <w:rFonts w:hint="eastAsia" w:ascii="仿宋" w:hAnsi="仿宋" w:eastAsia="仿宋" w:cs="Courier New"/>
          <w:b w:val="0"/>
          <w:bCs w:val="0"/>
          <w:sz w:val="24"/>
          <w:szCs w:val="24"/>
          <w:lang w:eastAsia="zh-CN"/>
        </w:rPr>
        <w:t>。</w:t>
      </w:r>
    </w:p>
    <w:p w14:paraId="3DB89946">
      <w:pPr>
        <w:spacing w:line="480" w:lineRule="exact"/>
        <w:ind w:firstLine="480"/>
        <w:rPr>
          <w:rFonts w:hint="eastAsia" w:ascii="仿宋" w:hAnsi="仿宋" w:eastAsia="仿宋"/>
          <w:sz w:val="24"/>
          <w:szCs w:val="24"/>
        </w:rPr>
      </w:pPr>
      <w:r>
        <w:rPr>
          <w:rFonts w:hint="eastAsia" w:ascii="仿宋" w:hAnsi="仿宋" w:eastAsia="仿宋" w:cs="Courier New"/>
          <w:sz w:val="24"/>
          <w:szCs w:val="24"/>
          <w:highlight w:val="none"/>
        </w:rPr>
        <w:t>（四）</w:t>
      </w:r>
      <w:bookmarkStart w:id="1" w:name="_Hlk177563274"/>
      <w:bookmarkStart w:id="2" w:name="_Hlk95382125"/>
      <w:r>
        <w:rPr>
          <w:rFonts w:ascii="仿宋" w:hAnsi="仿宋" w:eastAsia="仿宋"/>
          <w:sz w:val="24"/>
          <w:szCs w:val="24"/>
          <w:highlight w:val="none"/>
        </w:rPr>
        <w:t>缺陷责任期（工程质量保修期）</w:t>
      </w:r>
      <w:r>
        <w:rPr>
          <w:rFonts w:ascii="仿宋" w:hAnsi="仿宋" w:eastAsia="仿宋"/>
          <w:sz w:val="24"/>
          <w:szCs w:val="24"/>
        </w:rPr>
        <w:t>：</w:t>
      </w:r>
      <w:bookmarkEnd w:id="1"/>
      <w:bookmarkEnd w:id="2"/>
      <w:r>
        <w:rPr>
          <w:rFonts w:hint="eastAsia" w:ascii="仿宋" w:hAnsi="仿宋" w:eastAsia="仿宋"/>
          <w:sz w:val="24"/>
          <w:szCs w:val="24"/>
        </w:rPr>
        <w:t>二年。自工程竣工验收合格之日起计算。</w:t>
      </w:r>
    </w:p>
    <w:p w14:paraId="79E9F0D5">
      <w:pPr>
        <w:spacing w:line="480" w:lineRule="exact"/>
        <w:ind w:firstLine="480"/>
        <w:rPr>
          <w:rFonts w:hint="eastAsia" w:ascii="仿宋" w:hAnsi="仿宋" w:eastAsia="仿宋" w:cs="Courier New"/>
          <w:sz w:val="24"/>
          <w:szCs w:val="24"/>
          <w:lang w:eastAsia="zh-CN"/>
        </w:rPr>
      </w:pPr>
      <w:r>
        <w:rPr>
          <w:rFonts w:hint="eastAsia" w:ascii="仿宋" w:hAnsi="仿宋" w:eastAsia="仿宋" w:cs="Courier New"/>
          <w:sz w:val="24"/>
          <w:szCs w:val="24"/>
        </w:rPr>
        <w:t>（五）质量要求：合格</w:t>
      </w:r>
      <w:r>
        <w:rPr>
          <w:rFonts w:hint="eastAsia" w:ascii="仿宋" w:hAnsi="仿宋" w:eastAsia="仿宋" w:cs="Courier New"/>
          <w:sz w:val="24"/>
          <w:szCs w:val="24"/>
          <w:lang w:eastAsia="zh-CN"/>
        </w:rPr>
        <w:t>。</w:t>
      </w:r>
    </w:p>
    <w:p w14:paraId="179BD66D">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（六）验收标准：</w:t>
      </w:r>
    </w:p>
    <w:p w14:paraId="6D252F78">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验收条件：项目竣工且提供竣工验收资料。</w:t>
      </w:r>
    </w:p>
    <w:p w14:paraId="4D6BEBB2">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验收时间：在满足合同验收条件情况下，采购人在3 个工作日内组织验收并出具验收书。</w:t>
      </w:r>
    </w:p>
    <w:p w14:paraId="070247A8">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 xml:space="preserve">验收标准：符合相关法律法规及设计要求，工程质量达到合格。 </w:t>
      </w:r>
    </w:p>
    <w:p w14:paraId="48748F25">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验收程序、内容及履约：由采购人、设计单位及监理单位（如有）等组成验收小组，验收人员应当按照约定的验收标准，对供应商的履约情况开展验收。按照采购文件、响应文件、工程量清单及签订合同约定对供应商履约情况进行验收.验收结束后，出具验收书，列明验收情况及项目总体评价，由验收双方共同签署。履约验收的各项资料存档备查。</w:t>
      </w:r>
    </w:p>
    <w:p w14:paraId="1E0EDECB">
      <w:pPr>
        <w:spacing w:line="400" w:lineRule="exact"/>
        <w:ind w:firstLine="482"/>
        <w:rPr>
          <w:rFonts w:ascii="仿宋" w:hAnsi="仿宋" w:eastAsia="仿宋" w:cs="Courier New"/>
          <w:b/>
          <w:sz w:val="24"/>
          <w:szCs w:val="24"/>
        </w:rPr>
      </w:pPr>
      <w:bookmarkStart w:id="3" w:name="_Toc175844497"/>
      <w:r>
        <w:rPr>
          <w:rFonts w:hint="eastAsia" w:ascii="仿宋" w:hAnsi="仿宋" w:eastAsia="仿宋" w:cs="Courier New"/>
          <w:b/>
          <w:sz w:val="24"/>
          <w:szCs w:val="24"/>
        </w:rPr>
        <w:t>二</w:t>
      </w:r>
      <w:r>
        <w:rPr>
          <w:rFonts w:hint="eastAsia" w:ascii="仿宋" w:hAnsi="仿宋" w:eastAsia="仿宋" w:cs="Courier New"/>
          <w:b/>
          <w:sz w:val="24"/>
          <w:szCs w:val="24"/>
          <w:lang w:eastAsia="zh-CN"/>
        </w:rPr>
        <w:t>、</w:t>
      </w:r>
      <w:r>
        <w:rPr>
          <w:rFonts w:hint="eastAsia" w:ascii="仿宋" w:hAnsi="仿宋" w:eastAsia="仿宋" w:cs="Courier New"/>
          <w:b/>
          <w:sz w:val="24"/>
          <w:szCs w:val="24"/>
        </w:rPr>
        <w:t>技术要求</w:t>
      </w:r>
    </w:p>
    <w:p w14:paraId="51B862FF">
      <w:pPr>
        <w:spacing w:line="400" w:lineRule="exact"/>
        <w:ind w:firstLine="482"/>
        <w:rPr>
          <w:rFonts w:ascii="仿宋" w:hAnsi="仿宋" w:eastAsia="仿宋" w:cs="Courier New"/>
          <w:sz w:val="24"/>
          <w:szCs w:val="24"/>
        </w:rPr>
      </w:pPr>
      <w:r>
        <w:rPr>
          <w:rFonts w:hint="eastAsia" w:ascii="仿宋" w:hAnsi="仿宋" w:eastAsia="仿宋" w:cs="Courier New"/>
          <w:sz w:val="24"/>
          <w:szCs w:val="24"/>
        </w:rPr>
        <w:t>（1）依据设计施工图和技术文件要求，本工程项目的材料、设备、施工必须达到现行中华人民共和国、省、市、行业的一切法规、规范的要求</w:t>
      </w:r>
    </w:p>
    <w:p w14:paraId="168FFF83">
      <w:pPr>
        <w:spacing w:line="400" w:lineRule="exact"/>
        <w:ind w:firstLine="482"/>
        <w:rPr>
          <w:rFonts w:ascii="仿宋" w:hAnsi="仿宋" w:eastAsia="仿宋" w:cs="Courier New"/>
          <w:sz w:val="24"/>
          <w:szCs w:val="24"/>
        </w:rPr>
      </w:pPr>
      <w:r>
        <w:rPr>
          <w:rFonts w:hint="eastAsia" w:ascii="仿宋" w:hAnsi="仿宋" w:eastAsia="仿宋" w:cs="Courier New"/>
          <w:sz w:val="24"/>
          <w:szCs w:val="24"/>
        </w:rPr>
        <w:t>（2）对材料的质量和试验要求现行中华人民共和国及省、市、行业的一切法规、 规范的要求。</w:t>
      </w:r>
    </w:p>
    <w:p w14:paraId="40E889D7">
      <w:pPr>
        <w:spacing w:line="400" w:lineRule="exact"/>
        <w:ind w:firstLine="482"/>
        <w:rPr>
          <w:rFonts w:ascii="仿宋" w:hAnsi="仿宋" w:eastAsia="仿宋" w:cs="Courier New"/>
          <w:sz w:val="24"/>
          <w:szCs w:val="24"/>
        </w:rPr>
      </w:pPr>
      <w:r>
        <w:rPr>
          <w:rFonts w:hint="eastAsia" w:ascii="仿宋" w:hAnsi="仿宋" w:eastAsia="仿宋" w:cs="Courier New"/>
          <w:sz w:val="24"/>
          <w:szCs w:val="24"/>
        </w:rPr>
        <w:t>（3）相关标准：工程建设以国家、省、市、行业相关规范和标准为依据。</w:t>
      </w:r>
    </w:p>
    <w:p w14:paraId="6D394CD7">
      <w:pPr>
        <w:spacing w:line="400" w:lineRule="exact"/>
        <w:ind w:firstLine="482"/>
        <w:rPr>
          <w:rFonts w:ascii="仿宋" w:hAnsi="仿宋" w:eastAsia="仿宋" w:cs="Courier New"/>
          <w:sz w:val="24"/>
          <w:szCs w:val="24"/>
        </w:rPr>
      </w:pPr>
      <w:r>
        <w:rPr>
          <w:rFonts w:hint="eastAsia" w:ascii="仿宋" w:hAnsi="仿宋" w:eastAsia="仿宋" w:cs="Courier New"/>
          <w:sz w:val="24"/>
          <w:szCs w:val="24"/>
        </w:rPr>
        <w:t>（</w:t>
      </w:r>
      <w:r>
        <w:rPr>
          <w:rFonts w:hint="eastAsia" w:ascii="仿宋" w:hAnsi="仿宋" w:eastAsia="仿宋" w:cs="Courier New"/>
          <w:sz w:val="24"/>
          <w:szCs w:val="24"/>
          <w:lang w:val="en-US" w:eastAsia="zh-CN"/>
        </w:rPr>
        <w:t>4</w:t>
      </w:r>
      <w:r>
        <w:rPr>
          <w:rFonts w:hint="eastAsia" w:ascii="仿宋" w:hAnsi="仿宋" w:eastAsia="仿宋" w:cs="Courier New"/>
          <w:sz w:val="24"/>
          <w:szCs w:val="24"/>
        </w:rPr>
        <w:t>）供应商编制项目实施方案的要求</w:t>
      </w:r>
    </w:p>
    <w:p w14:paraId="246A3338">
      <w:pPr>
        <w:spacing w:line="400" w:lineRule="exact"/>
        <w:ind w:firstLine="480"/>
        <w:rPr>
          <w:rFonts w:hint="eastAsia" w:ascii="仿宋" w:hAnsi="仿宋" w:eastAsia="仿宋" w:cs="Courier New"/>
          <w:b w:val="0"/>
          <w:bCs w:val="0"/>
          <w:sz w:val="24"/>
          <w:szCs w:val="24"/>
        </w:rPr>
      </w:pPr>
      <w:r>
        <w:rPr>
          <w:rFonts w:hint="eastAsia" w:ascii="仿宋" w:hAnsi="仿宋" w:eastAsia="仿宋" w:cs="Courier New"/>
          <w:b w:val="0"/>
          <w:bCs w:val="0"/>
          <w:sz w:val="24"/>
          <w:szCs w:val="24"/>
        </w:rPr>
        <w:t xml:space="preserve">供应商应参照《水利水电工程标准施工招标文件》技术标准和要求（合同技术条款）（2009 年版）编制技术方案，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包括但不限于以下内容： </w:t>
      </w:r>
    </w:p>
    <w:p w14:paraId="48D6DF91">
      <w:pPr>
        <w:spacing w:line="400" w:lineRule="exact"/>
        <w:ind w:firstLine="480"/>
        <w:rPr>
          <w:rFonts w:hint="eastAsia" w:ascii="仿宋" w:hAnsi="仿宋" w:eastAsia="仿宋" w:cs="Courier New"/>
          <w:b w:val="0"/>
          <w:bCs w:val="0"/>
          <w:sz w:val="24"/>
          <w:szCs w:val="24"/>
        </w:rPr>
      </w:pPr>
      <w:r>
        <w:rPr>
          <w:rFonts w:hint="eastAsia" w:ascii="仿宋" w:hAnsi="仿宋" w:eastAsia="仿宋" w:cs="Courier New"/>
          <w:b w:val="0"/>
          <w:bCs w:val="0"/>
          <w:sz w:val="24"/>
          <w:szCs w:val="24"/>
        </w:rPr>
        <w:t xml:space="preserve">①总体概述：总体施工布置及规划、施工组织内容应完整、具体、合理、施工流程应符合要求、各分部分项工程工序应符合要求。 </w:t>
      </w:r>
    </w:p>
    <w:p w14:paraId="36895F21">
      <w:pPr>
        <w:spacing w:line="400" w:lineRule="exact"/>
        <w:ind w:firstLine="480"/>
        <w:rPr>
          <w:rFonts w:hint="eastAsia" w:ascii="仿宋" w:hAnsi="仿宋" w:eastAsia="仿宋" w:cs="Courier New"/>
          <w:b w:val="0"/>
          <w:bCs w:val="0"/>
          <w:sz w:val="24"/>
          <w:szCs w:val="24"/>
        </w:rPr>
      </w:pPr>
      <w:r>
        <w:rPr>
          <w:rFonts w:hint="eastAsia" w:ascii="仿宋" w:hAnsi="仿宋" w:eastAsia="仿宋" w:cs="Courier New"/>
          <w:b w:val="0"/>
          <w:bCs w:val="0"/>
          <w:sz w:val="24"/>
          <w:szCs w:val="24"/>
        </w:rPr>
        <w:t xml:space="preserve">②质量保证措施：对本项目主要工程的现场实际情况提供有针对性的工程质量保证措施阐述，措施合理有效、可实施性应符合要求。 </w:t>
      </w:r>
    </w:p>
    <w:p w14:paraId="41D4D844">
      <w:pPr>
        <w:spacing w:line="400" w:lineRule="exact"/>
        <w:ind w:firstLine="480"/>
        <w:rPr>
          <w:rFonts w:hint="eastAsia" w:ascii="仿宋" w:hAnsi="仿宋" w:eastAsia="仿宋" w:cs="Courier New"/>
          <w:b w:val="0"/>
          <w:bCs w:val="0"/>
          <w:sz w:val="24"/>
          <w:szCs w:val="24"/>
        </w:rPr>
      </w:pPr>
      <w:r>
        <w:rPr>
          <w:rFonts w:hint="eastAsia" w:ascii="仿宋" w:hAnsi="仿宋" w:eastAsia="仿宋" w:cs="Courier New"/>
          <w:b w:val="0"/>
          <w:bCs w:val="0"/>
          <w:sz w:val="24"/>
          <w:szCs w:val="24"/>
        </w:rPr>
        <w:t xml:space="preserve">③施工进度计划、工期保证措施：对本次施工进度计划、工期保证措施合理性可行性应符合要求。 </w:t>
      </w:r>
    </w:p>
    <w:p w14:paraId="5259C4AD">
      <w:pPr>
        <w:spacing w:line="400" w:lineRule="exact"/>
        <w:ind w:firstLine="480"/>
        <w:rPr>
          <w:rFonts w:hint="eastAsia" w:ascii="仿宋" w:hAnsi="仿宋" w:eastAsia="仿宋" w:cs="Courier New"/>
          <w:b w:val="0"/>
          <w:bCs w:val="0"/>
          <w:sz w:val="24"/>
          <w:szCs w:val="24"/>
        </w:rPr>
      </w:pPr>
      <w:r>
        <w:rPr>
          <w:rFonts w:hint="eastAsia" w:ascii="仿宋" w:hAnsi="仿宋" w:eastAsia="仿宋" w:cs="Courier New"/>
          <w:b w:val="0"/>
          <w:bCs w:val="0"/>
          <w:sz w:val="24"/>
          <w:szCs w:val="24"/>
        </w:rPr>
        <w:t xml:space="preserve">④关键施工点：对关键施工技术、工艺及工程项目实施的重点、难点和解决方案应符合要求。 </w:t>
      </w:r>
    </w:p>
    <w:p w14:paraId="01F76F1D">
      <w:pPr>
        <w:spacing w:line="400" w:lineRule="exact"/>
        <w:ind w:firstLine="480"/>
        <w:rPr>
          <w:rFonts w:hint="eastAsia" w:ascii="仿宋" w:hAnsi="仿宋" w:eastAsia="仿宋" w:cs="Courier New"/>
          <w:b w:val="0"/>
          <w:bCs w:val="0"/>
          <w:sz w:val="24"/>
          <w:szCs w:val="24"/>
        </w:rPr>
      </w:pPr>
      <w:r>
        <w:rPr>
          <w:rFonts w:hint="eastAsia" w:ascii="仿宋" w:hAnsi="仿宋" w:eastAsia="仿宋" w:cs="Courier New"/>
          <w:b w:val="0"/>
          <w:bCs w:val="0"/>
          <w:sz w:val="24"/>
          <w:szCs w:val="24"/>
        </w:rPr>
        <w:t>⑤环境保护、安全、文明施工等：环境保护、安全、文明施工等应完整、详细具体、科学合理、方式方法应符合要求。</w:t>
      </w:r>
    </w:p>
    <w:p w14:paraId="067E4635">
      <w:pPr>
        <w:spacing w:line="400" w:lineRule="exact"/>
        <w:ind w:firstLine="480"/>
        <w:rPr>
          <w:rFonts w:hint="eastAsia" w:ascii="仿宋" w:hAnsi="仿宋" w:eastAsia="仿宋" w:cs="Courier New"/>
          <w:sz w:val="24"/>
          <w:szCs w:val="24"/>
          <w:lang w:eastAsia="zh-CN"/>
        </w:rPr>
      </w:pPr>
      <w:r>
        <w:rPr>
          <w:rFonts w:hint="eastAsia" w:ascii="仿宋" w:hAnsi="仿宋" w:eastAsia="仿宋" w:cs="Courier New"/>
          <w:b/>
          <w:bCs/>
          <w:sz w:val="24"/>
          <w:szCs w:val="24"/>
        </w:rPr>
        <w:t>三</w:t>
      </w:r>
      <w:r>
        <w:rPr>
          <w:rFonts w:hint="eastAsia" w:ascii="仿宋" w:hAnsi="仿宋" w:eastAsia="仿宋" w:cs="Courier New"/>
          <w:b/>
          <w:bCs/>
          <w:sz w:val="24"/>
          <w:szCs w:val="24"/>
          <w:lang w:eastAsia="zh-CN"/>
        </w:rPr>
        <w:t>、</w:t>
      </w:r>
      <w:r>
        <w:rPr>
          <w:rFonts w:hint="eastAsia" w:ascii="仿宋" w:hAnsi="仿宋" w:eastAsia="仿宋" w:cs="Courier New"/>
          <w:b/>
          <w:bCs/>
          <w:sz w:val="24"/>
          <w:szCs w:val="24"/>
        </w:rPr>
        <w:t>图纸、工程量清单：</w:t>
      </w:r>
      <w:r>
        <w:rPr>
          <w:rFonts w:hint="eastAsia" w:ascii="仿宋" w:hAnsi="仿宋" w:eastAsia="仿宋" w:cs="Courier New"/>
          <w:sz w:val="24"/>
          <w:szCs w:val="24"/>
        </w:rPr>
        <w:t>详见附件</w:t>
      </w:r>
      <w:r>
        <w:rPr>
          <w:rFonts w:hint="eastAsia" w:ascii="仿宋" w:hAnsi="仿宋" w:eastAsia="仿宋" w:cs="Courier New"/>
          <w:sz w:val="24"/>
          <w:szCs w:val="24"/>
          <w:lang w:eastAsia="zh-CN"/>
        </w:rPr>
        <w:t>。</w:t>
      </w:r>
    </w:p>
    <w:p w14:paraId="6FD60667">
      <w:pPr>
        <w:spacing w:line="400" w:lineRule="exact"/>
        <w:ind w:firstLine="482"/>
        <w:rPr>
          <w:rFonts w:ascii="仿宋" w:hAnsi="仿宋" w:eastAsia="仿宋" w:cs="Courier New"/>
          <w:b/>
          <w:sz w:val="24"/>
          <w:szCs w:val="24"/>
        </w:rPr>
      </w:pPr>
      <w:r>
        <w:rPr>
          <w:rFonts w:hint="eastAsia" w:ascii="仿宋" w:hAnsi="仿宋" w:eastAsia="仿宋" w:cs="Courier New"/>
          <w:b/>
          <w:sz w:val="24"/>
          <w:szCs w:val="24"/>
        </w:rPr>
        <w:t>四</w:t>
      </w:r>
      <w:r>
        <w:rPr>
          <w:rFonts w:hint="eastAsia" w:ascii="仿宋" w:hAnsi="仿宋" w:eastAsia="仿宋" w:cs="Courier New"/>
          <w:b/>
          <w:sz w:val="24"/>
          <w:szCs w:val="24"/>
          <w:lang w:eastAsia="zh-CN"/>
        </w:rPr>
        <w:t>、</w:t>
      </w:r>
      <w:r>
        <w:rPr>
          <w:rFonts w:hint="eastAsia" w:ascii="仿宋" w:hAnsi="仿宋" w:eastAsia="仿宋" w:cs="Courier New"/>
          <w:b/>
          <w:sz w:val="24"/>
          <w:szCs w:val="24"/>
        </w:rPr>
        <w:t>采购标的需实现的功能或者目标，以及为落实政府采购政策需满足的要求；</w:t>
      </w:r>
    </w:p>
    <w:bookmarkEnd w:id="3"/>
    <w:p w14:paraId="29138BE3">
      <w:pPr>
        <w:spacing w:line="480" w:lineRule="exact"/>
        <w:ind w:firstLine="480"/>
        <w:rPr>
          <w:rFonts w:hint="eastAsia" w:ascii="仿宋" w:hAnsi="仿宋" w:eastAsia="仿宋" w:cs="仿宋_GB2312"/>
          <w:sz w:val="24"/>
          <w:szCs w:val="24"/>
        </w:rPr>
      </w:pPr>
      <w:r>
        <w:rPr>
          <w:rFonts w:hint="eastAsia" w:ascii="仿宋" w:hAnsi="仿宋" w:eastAsia="仿宋" w:cs="仿宋_GB2312"/>
          <w:sz w:val="24"/>
          <w:szCs w:val="24"/>
        </w:rPr>
        <w:t>1.采购本国货物、工程和服务</w:t>
      </w:r>
    </w:p>
    <w:p w14:paraId="3E0F0BD4">
      <w:pPr>
        <w:spacing w:line="480" w:lineRule="exact"/>
        <w:ind w:firstLine="480"/>
        <w:rPr>
          <w:rFonts w:hint="eastAsia" w:ascii="仿宋" w:hAnsi="仿宋" w:eastAsia="仿宋" w:cs="仿宋_GB2312"/>
          <w:sz w:val="24"/>
          <w:szCs w:val="24"/>
        </w:rPr>
      </w:pPr>
      <w:r>
        <w:rPr>
          <w:rFonts w:hint="eastAsia" w:ascii="仿宋" w:hAnsi="仿宋" w:eastAsia="仿宋" w:cs="仿宋_GB2312"/>
          <w:sz w:val="24"/>
          <w:szCs w:val="24"/>
        </w:rPr>
        <w:t>1.1政府采购应当采购本国货物、工程和服务，但有《中华人民共和国政府采购法》第十条规定情形的除外。</w:t>
      </w:r>
    </w:p>
    <w:p w14:paraId="6C55778F">
      <w:pPr>
        <w:spacing w:line="480" w:lineRule="exact"/>
        <w:ind w:firstLine="480"/>
        <w:rPr>
          <w:rFonts w:hint="eastAsia" w:ascii="仿宋" w:hAnsi="仿宋" w:eastAsia="仿宋" w:cs="仿宋_GB2312"/>
          <w:sz w:val="24"/>
          <w:szCs w:val="24"/>
        </w:rPr>
      </w:pPr>
      <w:r>
        <w:rPr>
          <w:rFonts w:hint="eastAsia" w:ascii="仿宋" w:hAnsi="仿宋" w:eastAsia="仿宋" w:cs="仿宋_GB2312"/>
          <w:sz w:val="24"/>
          <w:szCs w:val="24"/>
        </w:rPr>
        <w:t>1.2如采购进口产品的，应当符合《政府采购进口产品管理办法》(财库(2007)119号文)、《关于政府采购进口产品管理有关问题的通知》(财办库(2008) 248号文)等相关规定。</w:t>
      </w:r>
    </w:p>
    <w:p w14:paraId="3AD58235">
      <w:pPr>
        <w:spacing w:line="480" w:lineRule="exact"/>
        <w:ind w:firstLine="480"/>
        <w:rPr>
          <w:rFonts w:hint="eastAsia" w:ascii="仿宋" w:hAnsi="仿宋" w:eastAsia="仿宋" w:cs="仿宋_GB2312"/>
          <w:sz w:val="24"/>
          <w:szCs w:val="24"/>
        </w:rPr>
      </w:pPr>
      <w:r>
        <w:rPr>
          <w:rFonts w:hint="eastAsia" w:ascii="仿宋" w:hAnsi="仿宋" w:eastAsia="仿宋" w:cs="仿宋_GB2312"/>
          <w:sz w:val="24"/>
          <w:szCs w:val="24"/>
        </w:rPr>
        <w:t>2.政府强制采购节能产品</w:t>
      </w:r>
    </w:p>
    <w:p w14:paraId="239B8FC2">
      <w:pPr>
        <w:spacing w:line="480" w:lineRule="exact"/>
        <w:ind w:firstLine="480"/>
        <w:rPr>
          <w:rFonts w:hint="eastAsia" w:ascii="仿宋" w:hAnsi="仿宋" w:eastAsia="仿宋" w:cs="仿宋_GB2312"/>
          <w:sz w:val="24"/>
          <w:szCs w:val="24"/>
        </w:rPr>
      </w:pPr>
      <w:r>
        <w:rPr>
          <w:rFonts w:hint="eastAsia" w:ascii="仿宋" w:hAnsi="仿宋" w:eastAsia="仿宋" w:cs="仿宋_GB2312"/>
          <w:sz w:val="24"/>
          <w:szCs w:val="24"/>
        </w:rPr>
        <w:t>采购人拟采购的产品属于政府强制采购的节能产品品目清单范围的，投标人须提供国家确定的认证机构出具的、处于有效期之内的节能产品认证证书的，否则无效标处理。</w:t>
      </w:r>
    </w:p>
    <w:p w14:paraId="69B7BB56">
      <w:pPr>
        <w:spacing w:line="480" w:lineRule="exact"/>
        <w:ind w:firstLine="480"/>
        <w:rPr>
          <w:rFonts w:hint="eastAsia" w:ascii="仿宋" w:hAnsi="仿宋" w:eastAsia="仿宋" w:cs="仿宋_GB2312"/>
          <w:sz w:val="24"/>
          <w:szCs w:val="24"/>
        </w:rPr>
      </w:pPr>
      <w:r>
        <w:rPr>
          <w:rFonts w:hint="eastAsia" w:ascii="仿宋" w:hAnsi="仿宋" w:eastAsia="仿宋" w:cs="仿宋_GB2312"/>
          <w:sz w:val="24"/>
          <w:szCs w:val="24"/>
        </w:rPr>
        <w:t>3.政府采购需求标准</w:t>
      </w:r>
    </w:p>
    <w:p w14:paraId="7EB33108">
      <w:pPr>
        <w:spacing w:line="480" w:lineRule="exact"/>
        <w:ind w:firstLine="480"/>
        <w:rPr>
          <w:rFonts w:hint="eastAsia" w:ascii="仿宋" w:hAnsi="仿宋" w:eastAsia="仿宋" w:cs="仿宋_GB2312"/>
          <w:sz w:val="24"/>
          <w:szCs w:val="24"/>
        </w:rPr>
      </w:pPr>
      <w:r>
        <w:rPr>
          <w:rFonts w:hint="eastAsia" w:ascii="仿宋" w:hAnsi="仿宋" w:eastAsia="仿宋" w:cs="仿宋_GB2312"/>
          <w:sz w:val="24"/>
          <w:szCs w:val="24"/>
        </w:rPr>
        <w:t>3.1商品包装、快递包装政府采购需求标准（试行）</w:t>
      </w:r>
    </w:p>
    <w:p w14:paraId="39625015">
      <w:pPr>
        <w:spacing w:line="480" w:lineRule="exact"/>
        <w:ind w:firstLine="480"/>
        <w:rPr>
          <w:rFonts w:hint="eastAsia" w:ascii="仿宋" w:hAnsi="仿宋" w:eastAsia="仿宋" w:cs="仿宋_GB2312"/>
          <w:sz w:val="24"/>
          <w:szCs w:val="24"/>
        </w:rPr>
      </w:pPr>
      <w:r>
        <w:rPr>
          <w:rFonts w:hint="eastAsia" w:ascii="仿宋" w:hAnsi="仿宋" w:eastAsia="仿宋" w:cs="仿宋_GB2312"/>
          <w:sz w:val="24"/>
          <w:szCs w:val="24"/>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14:paraId="78905545">
      <w:pPr>
        <w:spacing w:line="480" w:lineRule="exact"/>
        <w:ind w:firstLine="480"/>
        <w:rPr>
          <w:rFonts w:hint="eastAsia" w:ascii="仿宋" w:hAnsi="仿宋" w:eastAsia="仿宋" w:cs="仿宋_GB2312"/>
          <w:sz w:val="24"/>
          <w:szCs w:val="24"/>
        </w:rPr>
      </w:pPr>
      <w:r>
        <w:rPr>
          <w:rFonts w:hint="eastAsia" w:ascii="仿宋" w:hAnsi="仿宋" w:eastAsia="仿宋" w:cs="仿宋_GB2312"/>
          <w:sz w:val="24"/>
          <w:szCs w:val="24"/>
        </w:rPr>
        <w:t>4.绿色数据中心政府采购需求标准（试行）</w:t>
      </w:r>
    </w:p>
    <w:p w14:paraId="61D47396">
      <w:pPr>
        <w:spacing w:line="480" w:lineRule="exact"/>
        <w:ind w:firstLine="480"/>
        <w:rPr>
          <w:rFonts w:hint="eastAsia" w:ascii="仿宋" w:hAnsi="仿宋" w:eastAsia="仿宋" w:cs="仿宋_GB2312"/>
          <w:sz w:val="24"/>
          <w:szCs w:val="24"/>
        </w:rPr>
      </w:pPr>
      <w:r>
        <w:rPr>
          <w:rFonts w:hint="eastAsia" w:ascii="仿宋" w:hAnsi="仿宋" w:eastAsia="仿宋" w:cs="仿宋_GB2312"/>
          <w:sz w:val="24"/>
          <w:szCs w:val="24"/>
        </w:rPr>
        <w:t>为加快数据中心绿色转型，根据财政部 生态环境部 工业和信息化部关于印发《绿色数据中心政府采购需求标准（试行）》的通知），本项目如涉及绿色数据中心，投标人应当提供符合需求标准的产品。</w:t>
      </w:r>
    </w:p>
    <w:p w14:paraId="20C0B3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2Q3ZTBkYzIxN2U3OWY5ODNjNTg1ZDI4OWQwOGIifQ=="/>
  </w:docVars>
  <w:rsids>
    <w:rsidRoot w:val="037243E1"/>
    <w:rsid w:val="037243E1"/>
    <w:rsid w:val="481C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widowControl/>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1846</Words>
  <Characters>1909</Characters>
  <Lines>0</Lines>
  <Paragraphs>0</Paragraphs>
  <TotalTime>0</TotalTime>
  <ScaleCrop>false</ScaleCrop>
  <LinksUpToDate>false</LinksUpToDate>
  <CharactersWithSpaces>1922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2024-11-07T08:03:00Z</dcterms:created>
  <dc:creator>A</dc:creator>
  <cp:lastModifiedBy>A</cp:lastModifiedBy>
  <dcterms:modified xsi:type="dcterms:W3CDTF">2024-11-08T07:21:34Z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7BBD8556EE5949ED9253C7677C3B4A7D_11</vt:lpwstr>
  </property>
</Properties>
</file>